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line="560" w:lineRule="exact"/>
        <w:ind w:left="0" w:leftChars="0" w:right="0" w:rightChars="0" w:firstLine="0" w:firstLineChars="0"/>
        <w:jc w:val="left"/>
        <w:rPr>
          <w:rFonts w:hint="eastAsia" w:ascii="方正仿宋简体" w:hAnsi="方正仿宋简体" w:eastAsia="方正仿宋简体" w:cs="方正仿宋简体"/>
          <w:color w:val="000000"/>
          <w:spacing w:val="-4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-4"/>
          <w:sz w:val="32"/>
          <w:szCs w:val="32"/>
          <w:lang w:eastAsia="zh-CN"/>
        </w:rPr>
        <w:t>附：</w:t>
      </w:r>
    </w:p>
    <w:p>
      <w:pPr>
        <w:spacing w:before="0" w:beforeLines="0" w:line="560" w:lineRule="exact"/>
        <w:ind w:left="0" w:leftChars="0" w:right="0" w:rightChars="0" w:firstLine="0" w:firstLineChars="0"/>
        <w:jc w:val="center"/>
        <w:rPr>
          <w:rFonts w:hint="eastAsia" w:ascii="方正小标宋简体" w:hAnsi="方正小标宋_GBK" w:eastAsia="方正小标宋简体" w:cs="方正小标宋_GBK"/>
          <w:color w:val="000000"/>
          <w:spacing w:val="-4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color w:val="000000"/>
          <w:spacing w:val="-4"/>
          <w:sz w:val="44"/>
          <w:szCs w:val="44"/>
          <w:lang w:eastAsia="zh-CN"/>
        </w:rPr>
        <w:t>广东省发展改革委公开遴选</w:t>
      </w:r>
      <w:r>
        <w:rPr>
          <w:rFonts w:hint="eastAsia" w:ascii="方正小标宋简体" w:hAnsi="方正小标宋_GBK" w:eastAsia="方正小标宋简体" w:cs="方正小标宋_GBK"/>
          <w:color w:val="000000"/>
          <w:spacing w:val="-4"/>
          <w:sz w:val="44"/>
          <w:szCs w:val="44"/>
        </w:rPr>
        <w:t>法律顾问报名表</w:t>
      </w:r>
      <w:bookmarkEnd w:id="0"/>
    </w:p>
    <w:p>
      <w:pPr>
        <w:spacing w:before="0" w:beforeLines="0" w:line="560" w:lineRule="exact"/>
        <w:ind w:left="0" w:leftChars="0" w:right="0" w:rightChars="0" w:firstLine="0" w:firstLineChars="0"/>
        <w:jc w:val="center"/>
        <w:rPr>
          <w:rFonts w:hint="eastAsia" w:ascii="黑体" w:hAnsi="黑体" w:eastAsia="黑体" w:cs="方正小标宋_GBK"/>
          <w:color w:val="000000"/>
          <w:spacing w:val="-4"/>
          <w:sz w:val="32"/>
          <w:szCs w:val="32"/>
        </w:rPr>
      </w:pPr>
    </w:p>
    <w:tbl>
      <w:tblPr>
        <w:tblStyle w:val="3"/>
        <w:tblW w:w="9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83"/>
        <w:gridCol w:w="160"/>
        <w:gridCol w:w="858"/>
        <w:gridCol w:w="285"/>
        <w:gridCol w:w="858"/>
        <w:gridCol w:w="857"/>
        <w:gridCol w:w="903"/>
        <w:gridCol w:w="980"/>
        <w:gridCol w:w="244"/>
        <w:gridCol w:w="812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出生</w:t>
            </w:r>
          </w:p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（1寸照片）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政治</w:t>
            </w:r>
          </w:p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3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专业方向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工作</w:t>
            </w:r>
          </w:p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855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Lines="0" w:line="240" w:lineRule="auto"/>
              <w:ind w:left="0" w:leftChars="0" w:right="0" w:rightChars="0" w:firstLine="0" w:firstLineChars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律师执业证书编号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执业时间</w:t>
            </w:r>
          </w:p>
        </w:tc>
        <w:tc>
          <w:tcPr>
            <w:tcW w:w="65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9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有无刑事犯罪记录、纪律处分、行政处分或者行业处分</w:t>
            </w:r>
          </w:p>
        </w:tc>
        <w:tc>
          <w:tcPr>
            <w:tcW w:w="2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7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</w:rPr>
              <w:t xml:space="preserve">  电话</w:t>
            </w:r>
          </w:p>
        </w:tc>
        <w:tc>
          <w:tcPr>
            <w:tcW w:w="6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6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20"/>
                <w:sz w:val="28"/>
                <w:szCs w:val="28"/>
                <w:lang w:eastAsia="zh-CN"/>
              </w:rPr>
              <w:t>通信地址</w:t>
            </w:r>
          </w:p>
        </w:tc>
        <w:tc>
          <w:tcPr>
            <w:tcW w:w="6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176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工作</w:t>
            </w:r>
          </w:p>
          <w:p>
            <w:pPr>
              <w:spacing w:before="0" w:beforeLines="0" w:line="240" w:lineRule="auto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简历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0" w:beforeLines="0" w:line="40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担任法律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顾问（专家）情况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主持或参与重大涉法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事务情况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主持或参与课题研究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公开发表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成果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6"/>
                <w:sz w:val="28"/>
                <w:szCs w:val="28"/>
              </w:rPr>
              <w:t>（注明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6"/>
                <w:sz w:val="28"/>
                <w:szCs w:val="28"/>
              </w:rPr>
              <w:t>刊物年、期或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6"/>
                <w:sz w:val="28"/>
                <w:szCs w:val="28"/>
              </w:rPr>
              <w:t>出版社、出版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6"/>
                <w:sz w:val="28"/>
                <w:szCs w:val="28"/>
              </w:rPr>
              <w:t>日期）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获得行业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荣誉情况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所  在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单位推荐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5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Lines="0" w:line="480" w:lineRule="exact"/>
              <w:ind w:left="0" w:leftChars="0" w:right="0" w:rightChars="0" w:firstLine="7280" w:firstLineChars="26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before="0" w:beforeLines="0" w:line="480" w:lineRule="exact"/>
              <w:ind w:left="0" w:leftChars="0" w:right="0" w:rightChars="0" w:firstLine="7280" w:firstLineChars="26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before="0" w:beforeLines="0" w:line="480" w:lineRule="exact"/>
              <w:ind w:left="0" w:leftChars="0" w:right="0" w:rightChars="0" w:firstLine="5880" w:firstLineChars="2100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before="0" w:beforeLines="0" w:line="480" w:lineRule="exact"/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spacing w:before="0" w:beforeLines="0" w:line="400" w:lineRule="exact"/>
        <w:ind w:left="0" w:leftChars="0" w:right="0" w:rightChars="0" w:firstLine="0" w:firstLineChars="0"/>
        <w:rPr>
          <w:rFonts w:hint="eastAsia"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  <w:t>注：表格内容可按实际需要分栏，也可另设附表。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C5A91"/>
    <w:rsid w:val="01C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Arial"/>
      <w:color w:val="000000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2020-12-29T03:23:00Z</dcterms:created>
  <dc:creator>LLF</dc:creator>
  <cp:lastModifiedBy>LLF</cp:lastModifiedBy>
  <dcterms:modified xsi:type="dcterms:W3CDTF">2020-12-29T03:24:11Z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